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2EDB" w:rsidRDefault="00BE2EDB" w:rsidP="005454BB">
      <w:pPr>
        <w:rPr>
          <w:b/>
          <w:sz w:val="28"/>
          <w:szCs w:val="28"/>
        </w:rPr>
      </w:pPr>
      <w:bookmarkStart w:id="0" w:name="_GoBack"/>
      <w:bookmarkEnd w:id="0"/>
    </w:p>
    <w:p w:rsidR="00BE2EDB" w:rsidRPr="00BE2EDB" w:rsidRDefault="005454BB" w:rsidP="005454BB">
      <w:pPr>
        <w:rPr>
          <w:sz w:val="28"/>
          <w:szCs w:val="28"/>
        </w:rPr>
      </w:pPr>
      <w:r w:rsidRPr="00BE2EDB">
        <w:rPr>
          <w:b/>
          <w:sz w:val="28"/>
          <w:szCs w:val="28"/>
        </w:rPr>
        <w:t xml:space="preserve">Getting into </w:t>
      </w:r>
      <w:r w:rsidRPr="00BE2EDB">
        <w:rPr>
          <w:b/>
          <w:i/>
          <w:sz w:val="28"/>
          <w:szCs w:val="28"/>
        </w:rPr>
        <w:t>Kinesiology in Action</w:t>
      </w:r>
      <w:r w:rsidR="00632059">
        <w:rPr>
          <w:b/>
          <w:i/>
          <w:sz w:val="28"/>
          <w:szCs w:val="28"/>
        </w:rPr>
        <w:t xml:space="preserve"> 101</w:t>
      </w:r>
      <w:r w:rsidR="00023DEF" w:rsidRPr="00BE2EDB">
        <w:rPr>
          <w:i/>
          <w:sz w:val="28"/>
          <w:szCs w:val="28"/>
        </w:rPr>
        <w:br/>
      </w:r>
    </w:p>
    <w:p w:rsidR="00BE2EDB" w:rsidRDefault="00BE2EDB" w:rsidP="005454BB"/>
    <w:p w:rsidR="005454BB" w:rsidRDefault="00023DEF" w:rsidP="005454BB">
      <w:r>
        <w:t xml:space="preserve">There are number of items in </w:t>
      </w:r>
      <w:r w:rsidRPr="008B73DD">
        <w:rPr>
          <w:i/>
        </w:rPr>
        <w:t>Kines</w:t>
      </w:r>
      <w:r w:rsidR="008B73DD" w:rsidRPr="008B73DD">
        <w:rPr>
          <w:i/>
        </w:rPr>
        <w:t>iology</w:t>
      </w:r>
      <w:r w:rsidRPr="008B73DD">
        <w:rPr>
          <w:i/>
        </w:rPr>
        <w:t xml:space="preserve"> in Action</w:t>
      </w:r>
      <w:r>
        <w:t xml:space="preserve"> that you will be used to, because the functionality is the same as our other pro</w:t>
      </w:r>
      <w:r w:rsidR="00F163C2">
        <w:t xml:space="preserve">ducts </w:t>
      </w:r>
      <w:r>
        <w:t xml:space="preserve">on the ACE platform. But to make sure that everyone is familiar with this functionality, and to prep new reps and reps with less hands-on ACE project time, we’ll review both those features, and the new functionality available in </w:t>
      </w:r>
      <w:r w:rsidRPr="008B73DD">
        <w:rPr>
          <w:i/>
        </w:rPr>
        <w:t>Kines</w:t>
      </w:r>
      <w:r w:rsidR="008B73DD" w:rsidRPr="008B73DD">
        <w:rPr>
          <w:i/>
        </w:rPr>
        <w:t>iology</w:t>
      </w:r>
      <w:r w:rsidRPr="008B73DD">
        <w:rPr>
          <w:i/>
        </w:rPr>
        <w:t xml:space="preserve"> in Action</w:t>
      </w:r>
      <w:r>
        <w:t xml:space="preserve">. </w:t>
      </w:r>
      <w:r w:rsidR="0055616A">
        <w:t>As you go through each task, write down any thoughts you have for our discussion period afterwards.</w:t>
      </w:r>
    </w:p>
    <w:p w:rsidR="005454BB" w:rsidRDefault="00F163C2" w:rsidP="005454BB">
      <w:r>
        <w:t>Here are the t</w:t>
      </w:r>
      <w:r w:rsidR="005454BB">
        <w:t xml:space="preserve">asks and </w:t>
      </w:r>
      <w:r w:rsidR="00A721F4">
        <w:t xml:space="preserve">features </w:t>
      </w:r>
      <w:r>
        <w:t xml:space="preserve">we will </w:t>
      </w:r>
      <w:r w:rsidR="005454BB">
        <w:t>focus on</w:t>
      </w:r>
      <w:r w:rsidR="00A721F4">
        <w:t>:</w:t>
      </w:r>
    </w:p>
    <w:p w:rsidR="005454BB" w:rsidRPr="000D1DDB" w:rsidRDefault="005454BB" w:rsidP="005454BB">
      <w:pPr>
        <w:rPr>
          <w:i/>
        </w:rPr>
      </w:pPr>
      <w:r w:rsidRPr="005454BB">
        <w:rPr>
          <w:b/>
        </w:rPr>
        <w:t>Instructor side</w:t>
      </w:r>
      <w:r w:rsidR="004A26DB">
        <w:rPr>
          <w:b/>
        </w:rPr>
        <w:t xml:space="preserve">. </w:t>
      </w:r>
      <w:r w:rsidR="004A26DB" w:rsidRPr="000D1DDB">
        <w:rPr>
          <w:i/>
        </w:rPr>
        <w:t>Log in with the credentials you use when showing instructor resources</w:t>
      </w:r>
    </w:p>
    <w:p w:rsidR="00A721F4" w:rsidRPr="000B65BE" w:rsidRDefault="00A721F4" w:rsidP="00A721F4">
      <w:pPr>
        <w:pStyle w:val="ListParagraph"/>
        <w:numPr>
          <w:ilvl w:val="0"/>
          <w:numId w:val="2"/>
        </w:numPr>
        <w:rPr>
          <w:b/>
        </w:rPr>
      </w:pPr>
      <w:r w:rsidRPr="000B65BE">
        <w:rPr>
          <w:b/>
        </w:rPr>
        <w:t>Create a class</w:t>
      </w:r>
    </w:p>
    <w:p w:rsidR="005454BB" w:rsidRPr="00A721F4" w:rsidRDefault="005454BB" w:rsidP="005454BB">
      <w:pPr>
        <w:pStyle w:val="ListParagraph"/>
        <w:numPr>
          <w:ilvl w:val="0"/>
          <w:numId w:val="2"/>
        </w:numPr>
      </w:pPr>
      <w:r w:rsidRPr="000B65BE">
        <w:rPr>
          <w:b/>
        </w:rPr>
        <w:t>Lesson Re-ordering</w:t>
      </w:r>
      <w:r w:rsidR="00A721F4">
        <w:t xml:space="preserve"> – </w:t>
      </w:r>
      <w:r w:rsidR="00A721F4" w:rsidRPr="00A721F4">
        <w:rPr>
          <w:b/>
          <w:i/>
        </w:rPr>
        <w:t xml:space="preserve">New </w:t>
      </w:r>
      <w:r w:rsidR="00A721F4">
        <w:rPr>
          <w:b/>
          <w:i/>
        </w:rPr>
        <w:t xml:space="preserve">Functionality. </w:t>
      </w:r>
      <w:r w:rsidR="00A721F4" w:rsidRPr="00A721F4">
        <w:t xml:space="preserve">Allows the instructor to </w:t>
      </w:r>
      <w:r w:rsidR="000B65BE">
        <w:t xml:space="preserve">choose what order their class will go in. The lesson orders more or less follow the order of Levangie and Lippert, but if the instructor is using a competitor book, they can switch the order around in </w:t>
      </w:r>
      <w:r w:rsidR="000B65BE" w:rsidRPr="000B65BE">
        <w:rPr>
          <w:i/>
        </w:rPr>
        <w:t>Kinesiology in Action</w:t>
      </w:r>
      <w:r w:rsidR="000B65BE">
        <w:t xml:space="preserve"> to match their book’s TOC.</w:t>
      </w:r>
      <w:r w:rsidR="00EC5B17">
        <w:t xml:space="preserve"> Take a look at the next sheet that breaks down the Levangie and Lippert TOCs with the lessons in </w:t>
      </w:r>
      <w:r w:rsidR="00EC5B17" w:rsidRPr="00EC5B17">
        <w:rPr>
          <w:i/>
        </w:rPr>
        <w:t>Kinesiology in Action.</w:t>
      </w:r>
    </w:p>
    <w:p w:rsidR="005454BB" w:rsidRPr="000B65BE" w:rsidRDefault="005454BB" w:rsidP="005454BB">
      <w:pPr>
        <w:pStyle w:val="ListParagraph"/>
        <w:numPr>
          <w:ilvl w:val="0"/>
          <w:numId w:val="2"/>
        </w:numPr>
        <w:rPr>
          <w:b/>
        </w:rPr>
      </w:pPr>
      <w:r w:rsidRPr="000B65BE">
        <w:rPr>
          <w:b/>
        </w:rPr>
        <w:t>Gradebook functionality</w:t>
      </w:r>
    </w:p>
    <w:p w:rsidR="005454BB" w:rsidRPr="000B65BE" w:rsidRDefault="005454BB" w:rsidP="005454BB">
      <w:pPr>
        <w:pStyle w:val="ListParagraph"/>
        <w:numPr>
          <w:ilvl w:val="0"/>
          <w:numId w:val="2"/>
        </w:numPr>
        <w:rPr>
          <w:b/>
        </w:rPr>
      </w:pPr>
      <w:r w:rsidRPr="000B65BE">
        <w:rPr>
          <w:b/>
        </w:rPr>
        <w:t>Upload a file</w:t>
      </w:r>
      <w:r w:rsidR="00A721F4" w:rsidRPr="000B65BE">
        <w:rPr>
          <w:b/>
        </w:rPr>
        <w:t xml:space="preserve"> – </w:t>
      </w:r>
      <w:r w:rsidR="00A721F4" w:rsidRPr="000B65BE">
        <w:rPr>
          <w:b/>
          <w:i/>
        </w:rPr>
        <w:t>New functionality</w:t>
      </w:r>
      <w:r w:rsidR="000B65BE">
        <w:rPr>
          <w:b/>
          <w:i/>
        </w:rPr>
        <w:t xml:space="preserve"> – </w:t>
      </w:r>
      <w:r w:rsidR="000B65BE" w:rsidRPr="000B65BE">
        <w:t>allows the instructor to upload videos, audio, PPT, images, etc. to help supplement the offerings available on</w:t>
      </w:r>
      <w:r w:rsidR="000B65BE">
        <w:rPr>
          <w:b/>
          <w:i/>
        </w:rPr>
        <w:t xml:space="preserve"> </w:t>
      </w:r>
      <w:r w:rsidR="000B65BE" w:rsidRPr="000B65BE">
        <w:rPr>
          <w:i/>
        </w:rPr>
        <w:t>Kinesiology in Action</w:t>
      </w:r>
      <w:r w:rsidR="000B65BE">
        <w:rPr>
          <w:b/>
          <w:i/>
        </w:rPr>
        <w:t xml:space="preserve">. </w:t>
      </w:r>
    </w:p>
    <w:p w:rsidR="00A721F4" w:rsidRPr="000B65BE" w:rsidRDefault="00A721F4" w:rsidP="00A721F4">
      <w:pPr>
        <w:pStyle w:val="ListParagraph"/>
        <w:numPr>
          <w:ilvl w:val="0"/>
          <w:numId w:val="2"/>
        </w:numPr>
        <w:rPr>
          <w:b/>
        </w:rPr>
      </w:pPr>
      <w:r w:rsidRPr="000B65BE">
        <w:rPr>
          <w:b/>
        </w:rPr>
        <w:t>LMS integration</w:t>
      </w:r>
    </w:p>
    <w:p w:rsidR="005454BB" w:rsidRDefault="005454BB" w:rsidP="005454BB">
      <w:pPr>
        <w:pStyle w:val="ListParagraph"/>
        <w:ind w:left="0"/>
        <w:rPr>
          <w:color w:val="1F497D"/>
        </w:rPr>
      </w:pPr>
    </w:p>
    <w:p w:rsidR="005454BB" w:rsidRPr="008B73DD" w:rsidRDefault="005454BB" w:rsidP="005454BB">
      <w:pPr>
        <w:pStyle w:val="ListParagraph"/>
        <w:ind w:left="0"/>
        <w:rPr>
          <w:b/>
        </w:rPr>
      </w:pPr>
      <w:r w:rsidRPr="008B73DD">
        <w:rPr>
          <w:b/>
        </w:rPr>
        <w:t>Student Side</w:t>
      </w:r>
      <w:r w:rsidR="000D1DDB">
        <w:rPr>
          <w:b/>
        </w:rPr>
        <w:t>.</w:t>
      </w:r>
      <w:r w:rsidR="004A26DB">
        <w:rPr>
          <w:b/>
        </w:rPr>
        <w:t xml:space="preserve"> </w:t>
      </w:r>
      <w:r w:rsidR="004A26DB" w:rsidRPr="000D1DDB">
        <w:rPr>
          <w:i/>
        </w:rPr>
        <w:t>Student codes have been provided to you.</w:t>
      </w:r>
    </w:p>
    <w:p w:rsidR="005454BB" w:rsidRDefault="005454BB" w:rsidP="005454BB">
      <w:pPr>
        <w:pStyle w:val="ListParagraph"/>
        <w:ind w:left="0"/>
      </w:pPr>
    </w:p>
    <w:p w:rsidR="005454BB" w:rsidRDefault="005454BB" w:rsidP="005454BB">
      <w:pPr>
        <w:pStyle w:val="ListParagraph"/>
        <w:numPr>
          <w:ilvl w:val="0"/>
          <w:numId w:val="3"/>
        </w:numPr>
      </w:pPr>
      <w:r w:rsidRPr="000D1DDB">
        <w:rPr>
          <w:b/>
        </w:rPr>
        <w:t xml:space="preserve">Go through one full lesson </w:t>
      </w:r>
      <w:r>
        <w:t>– The Shoulder Complex</w:t>
      </w:r>
    </w:p>
    <w:p w:rsidR="004A26DB" w:rsidRDefault="004A26DB" w:rsidP="004A26DB">
      <w:pPr>
        <w:pStyle w:val="ListParagraph"/>
        <w:numPr>
          <w:ilvl w:val="1"/>
          <w:numId w:val="3"/>
        </w:numPr>
      </w:pPr>
      <w:r>
        <w:t>Anything that jumps out at you, functionality-wise?</w:t>
      </w:r>
    </w:p>
    <w:p w:rsidR="004A26DB" w:rsidRDefault="004A26DB" w:rsidP="004A26DB">
      <w:pPr>
        <w:pStyle w:val="ListParagraph"/>
        <w:numPr>
          <w:ilvl w:val="1"/>
          <w:numId w:val="3"/>
        </w:numPr>
      </w:pPr>
      <w:r>
        <w:t>Any general thoughts on usability/user experience?</w:t>
      </w:r>
    </w:p>
    <w:p w:rsidR="005454BB" w:rsidRDefault="005454BB" w:rsidP="004A26DB">
      <w:pPr>
        <w:pStyle w:val="ListParagraph"/>
        <w:numPr>
          <w:ilvl w:val="1"/>
          <w:numId w:val="3"/>
        </w:numPr>
      </w:pPr>
      <w:r>
        <w:t>Familiarize yourself with our naming conventions for the activities (Generation, Hot Spot, etc.)</w:t>
      </w:r>
    </w:p>
    <w:p w:rsidR="004A26DB" w:rsidRDefault="004A26DB" w:rsidP="004A26DB">
      <w:pPr>
        <w:pStyle w:val="ListParagraph"/>
        <w:numPr>
          <w:ilvl w:val="1"/>
          <w:numId w:val="3"/>
        </w:numPr>
      </w:pPr>
      <w:r>
        <w:t xml:space="preserve">Was everything easy to navigate? </w:t>
      </w:r>
    </w:p>
    <w:p w:rsidR="005454BB" w:rsidRPr="000D1DDB" w:rsidRDefault="005454BB" w:rsidP="005454BB">
      <w:pPr>
        <w:pStyle w:val="ListParagraph"/>
        <w:numPr>
          <w:ilvl w:val="0"/>
          <w:numId w:val="3"/>
        </w:numPr>
        <w:rPr>
          <w:b/>
        </w:rPr>
      </w:pPr>
      <w:r w:rsidRPr="000D1DDB">
        <w:rPr>
          <w:b/>
        </w:rPr>
        <w:t>Discussion board</w:t>
      </w:r>
    </w:p>
    <w:p w:rsidR="004A26DB" w:rsidRDefault="004A26DB" w:rsidP="004A26DB">
      <w:pPr>
        <w:pStyle w:val="ListParagraph"/>
        <w:numPr>
          <w:ilvl w:val="1"/>
          <w:numId w:val="3"/>
        </w:numPr>
      </w:pPr>
      <w:r>
        <w:t>Post a topic</w:t>
      </w:r>
    </w:p>
    <w:p w:rsidR="005454BB" w:rsidRPr="005454BB" w:rsidRDefault="004A26DB" w:rsidP="00F06655">
      <w:pPr>
        <w:pStyle w:val="ListParagraph"/>
        <w:numPr>
          <w:ilvl w:val="1"/>
          <w:numId w:val="3"/>
        </w:numPr>
      </w:pPr>
      <w:r>
        <w:t>What uses can you see this being used for?</w:t>
      </w:r>
    </w:p>
    <w:p w:rsidR="005454BB" w:rsidRDefault="005454BB" w:rsidP="005454BB">
      <w:pPr>
        <w:pStyle w:val="ListParagraph"/>
        <w:ind w:left="0"/>
        <w:rPr>
          <w:color w:val="FF0000"/>
        </w:rPr>
      </w:pPr>
    </w:p>
    <w:p w:rsidR="00B47D05" w:rsidRDefault="009C0C49"/>
    <w:sectPr w:rsidR="00B47D05" w:rsidSect="00F06655">
      <w:head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27C" w:rsidRDefault="00E0227C" w:rsidP="00BE2EDB">
      <w:pPr>
        <w:spacing w:after="0" w:line="240" w:lineRule="auto"/>
      </w:pPr>
      <w:r>
        <w:separator/>
      </w:r>
    </w:p>
  </w:endnote>
  <w:endnote w:type="continuationSeparator" w:id="0">
    <w:p w:rsidR="00E0227C" w:rsidRDefault="00E0227C" w:rsidP="00BE2E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27C" w:rsidRDefault="00E0227C" w:rsidP="00BE2EDB">
      <w:pPr>
        <w:spacing w:after="0" w:line="240" w:lineRule="auto"/>
      </w:pPr>
      <w:r>
        <w:separator/>
      </w:r>
    </w:p>
  </w:footnote>
  <w:footnote w:type="continuationSeparator" w:id="0">
    <w:p w:rsidR="00E0227C" w:rsidRDefault="00E0227C" w:rsidP="00BE2E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EDB" w:rsidRDefault="00BE2EDB">
    <w:pPr>
      <w:pStyle w:val="Header"/>
    </w:pPr>
    <w:r w:rsidRPr="00BE2EDB">
      <w:rPr>
        <w:noProof/>
      </w:rPr>
      <w:drawing>
        <wp:anchor distT="0" distB="0" distL="114300" distR="114300" simplePos="0" relativeHeight="251661312" behindDoc="1" locked="0" layoutInCell="1" allowOverlap="1" wp14:anchorId="3A50E184" wp14:editId="4BE847F0">
          <wp:simplePos x="0" y="0"/>
          <wp:positionH relativeFrom="margin">
            <wp:posOffset>5181600</wp:posOffset>
          </wp:positionH>
          <wp:positionV relativeFrom="paragraph">
            <wp:posOffset>1905</wp:posOffset>
          </wp:positionV>
          <wp:extent cx="603823" cy="779938"/>
          <wp:effectExtent l="38100" t="38100" r="101600" b="96520"/>
          <wp:wrapNone/>
          <wp:docPr id="1028" name="Picture 4" descr="http://webcms.fadavis.com/images/small/2363-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8" name="Picture 4" descr="http://webcms.fadavis.com/images/small/2363-7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23" cy="779938"/>
                  </a:xfrm>
                  <a:prstGeom prst="rect">
                    <a:avLst/>
                  </a:prstGeom>
                  <a:noFill/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2EDB">
      <w:rPr>
        <w:noProof/>
      </w:rPr>
      <w:drawing>
        <wp:anchor distT="0" distB="0" distL="114300" distR="114300" simplePos="0" relativeHeight="251660288" behindDoc="0" locked="0" layoutInCell="1" allowOverlap="1" wp14:anchorId="3BE6731C" wp14:editId="12DAC587">
          <wp:simplePos x="0" y="0"/>
          <wp:positionH relativeFrom="column">
            <wp:posOffset>3209925</wp:posOffset>
          </wp:positionH>
          <wp:positionV relativeFrom="paragraph">
            <wp:posOffset>255905</wp:posOffset>
          </wp:positionV>
          <wp:extent cx="581025" cy="749935"/>
          <wp:effectExtent l="38100" t="38100" r="104775" b="88265"/>
          <wp:wrapThrough wrapText="bothSides">
            <wp:wrapPolygon edited="0">
              <wp:start x="0" y="-1097"/>
              <wp:lineTo x="-1416" y="-549"/>
              <wp:lineTo x="-1416" y="21948"/>
              <wp:lineTo x="0" y="23594"/>
              <wp:lineTo x="23370" y="23594"/>
              <wp:lineTo x="24787" y="17558"/>
              <wp:lineTo x="24787" y="8230"/>
              <wp:lineTo x="23370" y="0"/>
              <wp:lineTo x="23370" y="-1097"/>
              <wp:lineTo x="0" y="-1097"/>
            </wp:wrapPolygon>
          </wp:wrapThrough>
          <wp:docPr id="1026" name="Picture 2" descr="http://webcms.fadavis.com/images/small/2362-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http://webcms.fadavis.com/images/small/2362-0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749935"/>
                  </a:xfrm>
                  <a:prstGeom prst="rect">
                    <a:avLst/>
                  </a:prstGeom>
                  <a:noFill/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E2EDB">
      <w:rPr>
        <w:b/>
        <w:noProof/>
      </w:rPr>
      <w:drawing>
        <wp:anchor distT="0" distB="0" distL="114300" distR="114300" simplePos="0" relativeHeight="251659264" behindDoc="1" locked="0" layoutInCell="1" allowOverlap="1" wp14:anchorId="4B308465" wp14:editId="1F53E2BF">
          <wp:simplePos x="0" y="0"/>
          <wp:positionH relativeFrom="margin">
            <wp:posOffset>3533775</wp:posOffset>
          </wp:positionH>
          <wp:positionV relativeFrom="paragraph">
            <wp:posOffset>-228600</wp:posOffset>
          </wp:positionV>
          <wp:extent cx="1714500" cy="1180006"/>
          <wp:effectExtent l="38100" t="38100" r="95250" b="96520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1180006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  <a:softEdge rad="127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569F0"/>
    <w:multiLevelType w:val="hybridMultilevel"/>
    <w:tmpl w:val="EC5E7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263F6C"/>
    <w:multiLevelType w:val="hybridMultilevel"/>
    <w:tmpl w:val="C81C5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B367D7"/>
    <w:multiLevelType w:val="hybridMultilevel"/>
    <w:tmpl w:val="03C4DC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9D4"/>
    <w:rsid w:val="00023DEF"/>
    <w:rsid w:val="000B65BE"/>
    <w:rsid w:val="000D1DDB"/>
    <w:rsid w:val="00464415"/>
    <w:rsid w:val="004A26DB"/>
    <w:rsid w:val="005454BB"/>
    <w:rsid w:val="0055616A"/>
    <w:rsid w:val="00632059"/>
    <w:rsid w:val="007F39D4"/>
    <w:rsid w:val="008A1077"/>
    <w:rsid w:val="008B73DD"/>
    <w:rsid w:val="00982A18"/>
    <w:rsid w:val="009B2D18"/>
    <w:rsid w:val="009C0C49"/>
    <w:rsid w:val="00A721F4"/>
    <w:rsid w:val="00B82E6D"/>
    <w:rsid w:val="00BE2EDB"/>
    <w:rsid w:val="00E0227C"/>
    <w:rsid w:val="00EC5B17"/>
    <w:rsid w:val="00F06655"/>
    <w:rsid w:val="00F1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54BB"/>
    <w:pPr>
      <w:spacing w:after="0" w:line="240" w:lineRule="auto"/>
      <w:ind w:left="720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BE2E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EDB"/>
  </w:style>
  <w:style w:type="paragraph" w:styleId="Footer">
    <w:name w:val="footer"/>
    <w:basedOn w:val="Normal"/>
    <w:link w:val="FooterChar"/>
    <w:uiPriority w:val="99"/>
    <w:unhideWhenUsed/>
    <w:rsid w:val="00BE2E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E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54BB"/>
    <w:pPr>
      <w:spacing w:after="0" w:line="240" w:lineRule="auto"/>
      <w:ind w:left="720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BE2E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EDB"/>
  </w:style>
  <w:style w:type="paragraph" w:styleId="Footer">
    <w:name w:val="footer"/>
    <w:basedOn w:val="Normal"/>
    <w:link w:val="FooterChar"/>
    <w:uiPriority w:val="99"/>
    <w:unhideWhenUsed/>
    <w:rsid w:val="00BE2E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E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1485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F.A. Davis Publishing Company</Company>
  <LinksUpToDate>false</LinksUpToDate>
  <CharactersWithSpaces>1742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Marone</dc:creator>
  <cp:lastModifiedBy>Ginny H. Harbold</cp:lastModifiedBy>
  <cp:revision>2</cp:revision>
  <dcterms:created xsi:type="dcterms:W3CDTF">2015-08-04T12:50:00Z</dcterms:created>
  <dcterms:modified xsi:type="dcterms:W3CDTF">2015-08-04T12:50:00Z</dcterms:modified>
</cp:coreProperties>
</file>